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9507" w14:textId="6D4FF949" w:rsidR="009F6B6F" w:rsidRPr="001F60F8" w:rsidRDefault="009F6B6F" w:rsidP="003564B1">
      <w:pPr>
        <w:jc w:val="center"/>
        <w:rPr>
          <w:rFonts w:ascii="Times New Roman" w:hAnsi="Times New Roman" w:cs="Times New Roman"/>
          <w:b/>
          <w:sz w:val="24"/>
          <w:szCs w:val="24"/>
        </w:rPr>
      </w:pPr>
      <w:r w:rsidRPr="001F60F8">
        <w:rPr>
          <w:rFonts w:ascii="Times New Roman" w:hAnsi="Times New Roman" w:cs="Times New Roman"/>
          <w:b/>
          <w:sz w:val="24"/>
          <w:szCs w:val="24"/>
        </w:rPr>
        <w:t>Molecular dynamics simulations</w:t>
      </w:r>
    </w:p>
    <w:p w14:paraId="1BDE660D" w14:textId="1D39474B" w:rsidR="001F60F8" w:rsidRPr="001F60F8" w:rsidRDefault="009F6B6F" w:rsidP="003564B1">
      <w:pPr>
        <w:jc w:val="both"/>
        <w:rPr>
          <w:rFonts w:ascii="Times New Roman" w:hAnsi="Times New Roman" w:cs="Times New Roman"/>
          <w:sz w:val="24"/>
          <w:szCs w:val="24"/>
        </w:rPr>
      </w:pPr>
      <w:r w:rsidRPr="001F60F8">
        <w:rPr>
          <w:rFonts w:ascii="Times New Roman" w:hAnsi="Times New Roman" w:cs="Times New Roman"/>
          <w:sz w:val="24"/>
          <w:szCs w:val="24"/>
        </w:rPr>
        <w:t xml:space="preserve">The dynamics of the docked NAR-TARGET PROTEIN </w:t>
      </w:r>
      <w:r w:rsidR="003564B1" w:rsidRPr="001F60F8">
        <w:rPr>
          <w:rFonts w:ascii="Times New Roman" w:hAnsi="Times New Roman" w:cs="Times New Roman"/>
          <w:sz w:val="24"/>
          <w:szCs w:val="24"/>
        </w:rPr>
        <w:t>complex was</w:t>
      </w:r>
      <w:r w:rsidRPr="001F60F8">
        <w:rPr>
          <w:rFonts w:ascii="Times New Roman" w:hAnsi="Times New Roman" w:cs="Times New Roman"/>
          <w:sz w:val="24"/>
          <w:szCs w:val="24"/>
        </w:rPr>
        <w:t xml:space="preserve"> investigated through molecular dynamics simulations. For the simulations, NAR-target protein complex was used as the starting structure, </w:t>
      </w:r>
      <w:r w:rsidR="003564B1" w:rsidRPr="001F60F8">
        <w:rPr>
          <w:rFonts w:ascii="Times New Roman" w:hAnsi="Times New Roman" w:cs="Times New Roman"/>
          <w:sz w:val="24"/>
          <w:szCs w:val="24"/>
        </w:rPr>
        <w:t>with non-phosphorylated</w:t>
      </w:r>
      <w:r w:rsidRPr="001F60F8">
        <w:rPr>
          <w:rFonts w:ascii="Times New Roman" w:hAnsi="Times New Roman" w:cs="Times New Roman"/>
          <w:sz w:val="24"/>
          <w:szCs w:val="24"/>
        </w:rPr>
        <w:t xml:space="preserve"> target protein described by CHARMM36 force field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&lt;EndNote&gt;&lt;Cite&gt;&lt;Author&gt;Best&lt;/Author&gt;&lt;Year&gt;2012&lt;/Year&gt;&lt;RecNum&gt;1&lt;/RecNum&gt;&lt;DisplayText&gt;(Best et al., 2012)&lt;/DisplayText&gt;&lt;record&gt;&lt;rec-number&gt;1&lt;/rec-number&gt;&lt;foreign-keys&gt;&lt;key app="EN" db-id="9a2zdfvw32d2enev5xopetsttdzv5xf0sfw2" timestamp="1694500893"&gt;1&lt;/key&gt;&lt;/foreign-keys&gt;&lt;ref-type name="Journal Article"&gt;17&lt;/ref-type&gt;&lt;contributors&gt;&lt;authors&gt;&lt;author&gt;Best, R. B.&lt;/author&gt;&lt;author&gt;Zhu, X.&lt;/author&gt;&lt;author&gt;Shim, J.&lt;/author&gt;&lt;author&gt;Lopes, P. E.&lt;/author&gt;&lt;author&gt;Mittal, J.&lt;/author&gt;&lt;author&gt;Feig, M.&lt;/author&gt;&lt;author&gt;Mackerell, A. D., Jr.&lt;/author&gt;&lt;/authors&gt;&lt;/contributors&gt;&lt;auth-address&gt;University of Cambridge, Department of Chemistry, Lensfield Road, Cambridge CB2 1EW.&lt;/auth-address&gt;&lt;titles&gt;&lt;title&gt;Optimization of the additive CHARMM all-atom protein force field targeting improved sampling of the backbone phi, psi and side-chain chi(1) and chi(2) dihedral angles&lt;/title&gt;&lt;secondary-title&gt;J Chem Theory Comput&lt;/secondary-title&gt;&lt;/titles&gt;&lt;periodical&gt;&lt;full-title&gt;J Chem Theory Comput&lt;/full-title&gt;&lt;/periodical&gt;&lt;pages&gt;3257-3273&lt;/pages&gt;&lt;volume&gt;8&lt;/volume&gt;&lt;number&gt;9&lt;/number&gt;&lt;edition&gt;2013/01/24&lt;/edition&gt;&lt;dates&gt;&lt;year&gt;2012&lt;/year&gt;&lt;pub-dates&gt;&lt;date&gt;Sep 11&lt;/date&gt;&lt;/pub-dates&gt;&lt;/dates&gt;&lt;isbn&gt;1549-9626 (Electronic)&amp;#xD;1549-9618 (Print)&amp;#xD;1549-9618 (Linking)&lt;/isbn&gt;&lt;accession-num&gt;23341755&lt;/accession-num&gt;&lt;urls&gt;&lt;related-urls&gt;&lt;url&gt;https://www.ncbi.nlm.nih.gov/pubmed/23341755&lt;/url&gt;&lt;/related-urls&gt;&lt;/urls&gt;&lt;custom2&gt;PMC3549273&lt;/custom2&gt;&lt;electronic-resource-num&gt;10.1021/ct300400x&lt;/electronic-resource-num&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(Best et al., 2012)</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 xml:space="preserve">. The parameters for NAR were derived using Swiss-Param web-server using CHARMM topology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&lt;EndNote&gt;&lt;Cite&gt;&lt;Author&gt;Zoete&lt;/Author&gt;&lt;Year&gt;2011&lt;/Year&gt;&lt;RecNum&gt;3&lt;/RecNum&gt;&lt;DisplayText&gt;(Zoete et al., 2011)&lt;/DisplayText&gt;&lt;record&gt;&lt;rec-number&gt;3&lt;/rec-number&gt;&lt;foreign-keys&gt;&lt;key app="EN" db-id="9a2zdfvw32d2enev5xopetsttdzv5xf0sfw2" timestamp="1694500932"&gt;3&lt;/key&gt;&lt;/foreign-keys&gt;&lt;ref-type name="Journal Article"&gt;17&lt;/ref-type&gt;&lt;contributors&gt;&lt;authors&gt;&lt;author&gt;Zoete, V.&lt;/author&gt;&lt;author&gt;Cuendet, M. A.&lt;/author&gt;&lt;author&gt;Grosdidier, A.&lt;/author&gt;&lt;author&gt;Michielin, O.&lt;/author&gt;&lt;/authors&gt;&lt;/contributors&gt;&lt;auth-address&gt;Swiss Institute of Bioinformatics, Quartier Sorge-Batiment Genopode, Lausanne, Switzerland. vincent.zoete@isb-sib.ch&lt;/auth-address&gt;&lt;titles&gt;&lt;title&gt;SwissParam: a fast force field generation tool for small organic molecules&lt;/title&gt;&lt;secondary-title&gt;J Comput Chem&lt;/secondary-title&gt;&lt;/titles&gt;&lt;periodical&gt;&lt;full-title&gt;J Comput Chem&lt;/full-title&gt;&lt;/periodical&gt;&lt;pages&gt;2359-68&lt;/pages&gt;&lt;volume&gt;32&lt;/volume&gt;&lt;number&gt;11&lt;/number&gt;&lt;edition&gt;2011/05/05&lt;/edition&gt;&lt;keywords&gt;&lt;keyword&gt;*Computer Simulation&lt;/keyword&gt;&lt;keyword&gt;Drug Discovery&lt;/keyword&gt;&lt;keyword&gt;*Organic Chemicals&lt;/keyword&gt;&lt;keyword&gt;Protein Binding&lt;/keyword&gt;&lt;keyword&gt;Proteins/chemistry/*metabolism&lt;/keyword&gt;&lt;keyword&gt;*Small Molecule Libraries&lt;/keyword&gt;&lt;keyword&gt;Thermodynamics&lt;/keyword&gt;&lt;/keywords&gt;&lt;dates&gt;&lt;year&gt;2011&lt;/year&gt;&lt;pub-dates&gt;&lt;date&gt;Aug&lt;/date&gt;&lt;/pub-dates&gt;&lt;/dates&gt;&lt;isbn&gt;1096-987X (Electronic)&amp;#xD;0192-8651 (Linking)&lt;/isbn&gt;&lt;accession-num&gt;21541964&lt;/accession-num&gt;&lt;urls&gt;&lt;related-urls&gt;&lt;url&gt;https://www.ncbi.nlm.nih.gov/pubmed/21541964&lt;/url&gt;&lt;/related-urls&gt;&lt;/urls&gt;&lt;electronic-resource-num&gt;10.1002/jcc.21816&lt;/electronic-resource-num&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(Zoete et al., 2011)</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 xml:space="preserve">.The structure was solvated using TIP3P water model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&lt;EndNote&gt;&lt;Cite&gt;&lt;Author&gt;Price&lt;/Author&gt;&lt;Year&gt;2004&lt;/Year&gt;&lt;RecNum&gt;2&lt;/RecNum&gt;&lt;DisplayText&gt;(Price &amp;amp; Brooks, 2004)&lt;/DisplayText&gt;&lt;record&gt;&lt;rec-number&gt;2&lt;/rec-number&gt;&lt;foreign-keys&gt;&lt;key app="EN" db-id="9a2zdfvw32d2enev5xopetsttdzv5xf0sfw2" timestamp="1694500914"&gt;2&lt;/key&gt;&lt;/foreign-keys&gt;&lt;ref-type name="Journal Article"&gt;17&lt;/ref-type&gt;&lt;contributors&gt;&lt;authors&gt;&lt;author&gt;Price, D. J.&lt;/author&gt;&lt;author&gt;Brooks, C. L., 3rd&lt;/author&gt;&lt;/authors&gt;&lt;/contributors&gt;&lt;auth-address&gt;Department of Molecular Biology (TPC-6), The Scripps Research Institute, 10550 North Torrey Pines Road, La Jolla, California 92037, USA.&lt;/auth-address&gt;&lt;titles&gt;&lt;title&gt;A modified TIP3P water potential for simulation with Ewald summation&lt;/title&gt;&lt;secondary-title&gt;J Chem Phys&lt;/secondary-title&gt;&lt;/titles&gt;&lt;periodical&gt;&lt;full-title&gt;J Chem Phys&lt;/full-title&gt;&lt;/periodical&gt;&lt;pages&gt;10096-103&lt;/pages&gt;&lt;volume&gt;121&lt;/volume&gt;&lt;number&gt;20&lt;/number&gt;&lt;edition&gt;2004/11/20&lt;/edition&gt;&lt;keywords&gt;&lt;keyword&gt;*Computer Simulation&lt;/keyword&gt;&lt;keyword&gt;*Models, Chemical&lt;/keyword&gt;&lt;keyword&gt;*Thermodynamics&lt;/keyword&gt;&lt;keyword&gt;Water/*chemistry&lt;/keyword&gt;&lt;/keywords&gt;&lt;dates&gt;&lt;year&gt;2004&lt;/year&gt;&lt;pub-dates&gt;&lt;date&gt;Nov 22&lt;/date&gt;&lt;/pub-dates&gt;&lt;/dates&gt;&lt;isbn&gt;0021-9606 (Print)&amp;#xD;0021-9606 (Linking)&lt;/isbn&gt;&lt;accession-num&gt;15549884&lt;/accession-num&gt;&lt;urls&gt;&lt;related-urls&gt;&lt;url&gt;https://www.ncbi.nlm.nih.gov/pubmed/15549884&lt;/url&gt;&lt;/related-urls&gt;&lt;/urls&gt;&lt;electronic-resource-num&gt;10.1063/1.1808117&lt;/electronic-resource-num&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(Price &amp; Brooks, 2004)</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 xml:space="preserve"> in a cubic box of edge-distance of 12Å, and neutralized with 0.1M NaCl.</w:t>
      </w:r>
      <w:r w:rsidR="001F60F8" w:rsidRPr="001F60F8">
        <w:rPr>
          <w:rFonts w:ascii="Times New Roman" w:hAnsi="Times New Roman" w:cs="Times New Roman"/>
          <w:sz w:val="24"/>
          <w:szCs w:val="24"/>
        </w:rPr>
        <w:t xml:space="preserve"> </w:t>
      </w:r>
      <w:r w:rsidRPr="001F60F8">
        <w:rPr>
          <w:rFonts w:ascii="Times New Roman" w:hAnsi="Times New Roman" w:cs="Times New Roman"/>
          <w:sz w:val="24"/>
          <w:szCs w:val="24"/>
        </w:rPr>
        <w:t xml:space="preserve">The simulation system was subjected to energy minimization using the steepest-descent method for 50,000 steps to bring the system to local minima. Position restraints were subsequently imposed on the heavy atoms of protein and ligand, and the system was subjected to heating equilibration for 1ns under NVT ensemble with 0.002ps timestep. The temperature was maintained at 310K using a modified Berendsen thermostat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&lt;EndNote&gt;&lt;Cite&gt;&lt;Author&gt;Lemak&lt;/Author&gt;&lt;Year&gt;1994&lt;/Year&gt;&lt;RecNum&gt;5&lt;/RecNum&gt;&lt;DisplayText&gt;(Lemak &amp;amp; Balabaev, 1994)&lt;/DisplayText&gt;&lt;record&gt;&lt;rec-number&gt;5&lt;/rec-number&gt;&lt;foreign-keys&gt;&lt;key app="EN" db-id="9a2zdfvw32d2enev5xopetsttdzv5xf0sfw2" timestamp="1694502608"&gt;5&lt;/key&gt;&lt;/foreign-keys&gt;&lt;ref-type name="Journal Article"&gt;17&lt;/ref-type&gt;&lt;contributors&gt;&lt;authors&gt;&lt;author&gt;Lemak, A. S.&lt;/author&gt;&lt;author&gt;Balabaev, N. K.&lt;/author&gt;&lt;/authors&gt;&lt;/contributors&gt;&lt;titles&gt;&lt;title&gt;On The Berendsen Thermostat&lt;/title&gt;&lt;secondary-title&gt;Molecular Simulation&lt;/secondary-title&gt;&lt;/titles&gt;&lt;periodical&gt;&lt;full-title&gt;Molecular Simulation&lt;/full-title&gt;&lt;/periodical&gt;&lt;pages&gt;177-187&lt;/pages&gt;&lt;volume&gt;13&lt;/volume&gt;&lt;number&gt;3&lt;/number&gt;&lt;dates&gt;&lt;year&gt;1994&lt;/year&gt;&lt;pub-dates&gt;&lt;date&gt;1994/09/01&lt;/date&gt;&lt;/pub-dates&gt;&lt;/dates&gt;&lt;publisher&gt;Taylor &amp;amp; Francis&lt;/publisher&gt;&lt;isbn&gt;0892-7022&lt;/isbn&gt;&lt;urls&gt;&lt;related-urls&gt;&lt;url&gt;https://doi.org/10.1080/08927029408021981&lt;/url&gt;&lt;/related-urls&gt;&lt;/urls&gt;&lt;electronic-resource-num&gt;10.1080/08927029408021981&lt;/electronic-resource-num&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(Lemak &amp; Balabaev, 1994)</w:t>
      </w:r>
      <w:r w:rsidR="001F60F8" w:rsidRPr="001F60F8">
        <w:rPr>
          <w:rFonts w:ascii="Times New Roman" w:hAnsi="Times New Roman" w:cs="Times New Roman"/>
          <w:sz w:val="24"/>
          <w:szCs w:val="24"/>
        </w:rPr>
        <w:fldChar w:fldCharType="end"/>
      </w:r>
      <w:r w:rsidR="001F60F8" w:rsidRPr="001F60F8">
        <w:rPr>
          <w:rFonts w:ascii="Times New Roman" w:hAnsi="Times New Roman" w:cs="Times New Roman"/>
          <w:sz w:val="24"/>
          <w:szCs w:val="24"/>
        </w:rPr>
        <w:t xml:space="preserve">. </w:t>
      </w:r>
      <w:r w:rsidRPr="001F60F8">
        <w:rPr>
          <w:rFonts w:ascii="Times New Roman" w:hAnsi="Times New Roman" w:cs="Times New Roman"/>
          <w:sz w:val="24"/>
          <w:szCs w:val="24"/>
        </w:rPr>
        <w:t xml:space="preserve">Following the heating equilibration, further equilibration under NPT ensemble was performed for 3ns. The temperature was maintained using the modified Berendsen thermostat; Pressure of 1atm was maintained using Berendsen </w:t>
      </w:r>
      <w:proofErr w:type="spellStart"/>
      <w:r w:rsidRPr="001F60F8">
        <w:rPr>
          <w:rFonts w:ascii="Times New Roman" w:hAnsi="Times New Roman" w:cs="Times New Roman"/>
          <w:sz w:val="24"/>
          <w:szCs w:val="24"/>
        </w:rPr>
        <w:t>Barostat</w:t>
      </w:r>
      <w:proofErr w:type="spellEnd"/>
      <w:r w:rsidRPr="001F60F8">
        <w:rPr>
          <w:rFonts w:ascii="Times New Roman" w:hAnsi="Times New Roman" w:cs="Times New Roman"/>
          <w:sz w:val="24"/>
          <w:szCs w:val="24"/>
        </w:rPr>
        <w:t xml:space="preserve">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&lt;EndNote&gt;&lt;Cite&gt;&lt;Author&gt;Lemak&lt;/Author&gt;&lt;Year&gt;1994&lt;/Year&gt;&lt;RecNum&gt;5&lt;/RecNum&gt;&lt;DisplayText&gt;(Lemak &amp;amp; Balabaev, 1994)&lt;/DisplayText&gt;&lt;record&gt;&lt;rec-number&gt;5&lt;/rec-number&gt;&lt;foreign-keys&gt;&lt;key app="EN" db-id="9a2zdfvw32d2enev5xopetsttdzv5xf0sfw2" timestamp="1694502608"&gt;5&lt;/key&gt;&lt;/foreign-keys&gt;&lt;ref-type name="Journal Article"&gt;17&lt;/ref-type&gt;&lt;contributors&gt;&lt;authors&gt;&lt;author&gt;Lemak, A. S.&lt;/author&gt;&lt;author&gt;Balabaev, N. K.&lt;/author&gt;&lt;/authors&gt;&lt;/contributors&gt;&lt;titles&gt;&lt;title&gt;On The Berendsen Thermostat&lt;/title&gt;&lt;secondary-title&gt;Molecular Simulation&lt;/secondary-title&gt;&lt;/titles&gt;&lt;periodical&gt;&lt;full-title&gt;Molecular Simulation&lt;/full-title&gt;&lt;/periodical&gt;&lt;pages&gt;177-187&lt;/pages&gt;&lt;volume&gt;13&lt;/volume&gt;&lt;number&gt;3&lt;/number&gt;&lt;dates&gt;&lt;year&gt;1994&lt;/year&gt;&lt;pub-dates&gt;&lt;date&gt;1994/09/01&lt;/date&gt;&lt;/pub-dates&gt;&lt;/dates&gt;&lt;publisher&gt;Taylor &amp;amp; Francis&lt;/publisher&gt;&lt;isbn&gt;0892-7022&lt;/isbn&gt;&lt;urls&gt;&lt;related-urls&gt;&lt;url&gt;https://doi.org/10.1080/08927029408021981&lt;/url&gt;&lt;/related-urls&gt;&lt;/urls&gt;&lt;electronic-resource-num&gt;10.1080/08927029408021981&lt;/electronic-resource-num&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(Lemak &amp; Balabaev, 1994)</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 xml:space="preserve">. Upon completion of equilibration steps, the position restraints were relaxed and production simulations were performed with the same parameters as mentioned above, with a time-step of 0.002ps for 100ns, with pressure maintained using Parrinello-Rahman </w:t>
      </w:r>
      <w:proofErr w:type="spellStart"/>
      <w:r w:rsidRPr="001F60F8">
        <w:rPr>
          <w:rFonts w:ascii="Times New Roman" w:hAnsi="Times New Roman" w:cs="Times New Roman"/>
          <w:sz w:val="24"/>
          <w:szCs w:val="24"/>
        </w:rPr>
        <w:t>barostat</w:t>
      </w:r>
      <w:proofErr w:type="spellEnd"/>
      <w:r w:rsidRPr="001F60F8">
        <w:rPr>
          <w:rFonts w:ascii="Times New Roman" w:hAnsi="Times New Roman" w:cs="Times New Roman"/>
          <w:sz w:val="24"/>
          <w:szCs w:val="24"/>
        </w:rPr>
        <w:t xml:space="preserve">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&lt;EndNote&gt;&lt;Cite&gt;&lt;Author&gt;Rahman&lt;/Author&gt;&lt;Year&gt;1981&lt;/Year&gt;&lt;RecNum&gt;6&lt;/RecNum&gt;&lt;DisplayText&gt;(Rahman, 1981)&lt;/DisplayText&gt;&lt;record&gt;&lt;rec-number&gt;6&lt;/rec-number&gt;&lt;foreign-keys&gt;&lt;key app="EN" db-id="9a2zdfvw32d2enev5xopetsttdzv5xf0sfw2" timestamp="1694504286"&gt;6&lt;/key&gt;&lt;/foreign-keys&gt;&lt;ref-type name="Journal Article"&gt;17&lt;/ref-type&gt;&lt;contributors&gt;&lt;authors&gt;&lt;author&gt;M. Parrinello; A. Rahman&lt;/author&gt;&lt;/authors&gt;&lt;/contributors&gt;&lt;titles&gt;&lt;title&gt;Polymorphic transitions in single crystals: A new molecular dynamics method&lt;/title&gt;&lt;secondary-title&gt;Journal of Applied physics&lt;/secondary-title&gt;&lt;/titles&gt;&lt;periodical&gt;&lt;full-title&gt;Journal of Applied physics&lt;/full-title&gt;&lt;/periodical&gt;&lt;pages&gt;7182-7190&lt;/pages&gt;&lt;volume&gt;52&lt;/volume&gt;&lt;number&gt;12&lt;/number&gt;&lt;dates&gt;&lt;year&gt;1981&lt;/year&gt;&lt;/dates&gt;&lt;isbn&gt;0021-8979&lt;/isbn&gt;&lt;urls&gt;&lt;/urls&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(Rahman, 1981)</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 xml:space="preserve">. All the above-mentioned preparatory steps and production simulations were performed using GROMACS 2020.4 program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&lt;EndNote&gt;&lt;Cite&gt;&lt;Author&gt;Berendsen&lt;/Author&gt;&lt;Year&gt;1995&lt;/Year&gt;&lt;RecNum&gt;7&lt;/RecNum&gt;&lt;DisplayText&gt;(Berendsen et al., 1995)&lt;/DisplayText&gt;&lt;record&gt;&lt;rec-number&gt;7&lt;/rec-number&gt;&lt;foreign-keys&gt;&lt;key app="EN" db-id="9a2zdfvw32d2enev5xopetsttdzv5xf0sfw2" timestamp="1694504341"&gt;7&lt;/key&gt;&lt;/foreign-keys&gt;&lt;ref-type name="Journal Article"&gt;17&lt;/ref-type&gt;&lt;contributors&gt;&lt;authors&gt;&lt;author&gt;Berendsen, Herman JC&lt;/author&gt;&lt;author&gt;van der Spoel, David&lt;/author&gt;&lt;author&gt;van Drunen, Rudi&lt;/author&gt;&lt;/authors&gt;&lt;/contributors&gt;&lt;titles&gt;&lt;title&gt;GROMACS: A message-passing parallel molecular dynamics implementation&lt;/title&gt;&lt;secondary-title&gt;Computer physics communications&lt;/secondary-title&gt;&lt;/titles&gt;&lt;periodical&gt;&lt;full-title&gt;Computer physics communications&lt;/full-title&gt;&lt;/periodical&gt;&lt;pages&gt;43-56&lt;/pages&gt;&lt;volume&gt;91&lt;/volume&gt;&lt;number&gt;1-3&lt;/number&gt;&lt;dates&gt;&lt;year&gt;1995&lt;/year&gt;&lt;/dates&gt;&lt;isbn&gt;0010-4655&lt;/isbn&gt;&lt;urls&gt;&lt;/urls&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(Berendsen et al., 1995)</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w:t>
      </w:r>
      <w:r w:rsidR="001F60F8" w:rsidRPr="001F60F8">
        <w:rPr>
          <w:rFonts w:ascii="Times New Roman" w:hAnsi="Times New Roman" w:cs="Times New Roman"/>
          <w:sz w:val="24"/>
          <w:szCs w:val="24"/>
        </w:rPr>
        <w:t xml:space="preserve"> </w:t>
      </w:r>
      <w:r w:rsidRPr="001F60F8">
        <w:rPr>
          <w:rFonts w:ascii="Times New Roman" w:hAnsi="Times New Roman" w:cs="Times New Roman"/>
          <w:sz w:val="24"/>
          <w:szCs w:val="24"/>
        </w:rPr>
        <w:t xml:space="preserve">Upon completion of the simulation, the simulation trajectory was  processed to remove PBC-based artifacts using GROMACS program, further analyses were performed and the simulation trajectory was visualized using VMD program </w:t>
      </w:r>
      <w:r w:rsidR="001F60F8" w:rsidRPr="001F60F8">
        <w:rPr>
          <w:rFonts w:ascii="Times New Roman" w:hAnsi="Times New Roman" w:cs="Times New Roman"/>
          <w:sz w:val="24"/>
          <w:szCs w:val="24"/>
        </w:rPr>
        <w:fldChar w:fldCharType="begin"/>
      </w:r>
      <w:r w:rsidR="001F60F8" w:rsidRPr="001F60F8">
        <w:rPr>
          <w:rFonts w:ascii="Times New Roman" w:hAnsi="Times New Roman" w:cs="Times New Roman"/>
          <w:sz w:val="24"/>
          <w:szCs w:val="24"/>
        </w:rPr>
        <w:instrText xml:space="preserve"> ADDIN EN.CITE &lt;EndNote&gt;&lt;Cite&gt;&lt;Author&gt;Humphrey&lt;/Author&gt;&lt;Year&gt;1996&lt;/Year&gt;&lt;RecNum&gt;8&lt;/RecNum&gt;&lt;DisplayText&gt;(Humphrey et al., 1996)&lt;/DisplayText&gt;&lt;record&gt;&lt;rec-number&gt;8&lt;/rec-number&gt;&lt;foreign-keys&gt;&lt;key app="EN" db-id="9a2zdfvw32d2enev5xopetsttdzv5xf0sfw2" timestamp="1694504383"&gt;8&lt;/key&gt;&lt;/foreign-keys&gt;&lt;ref-type name="Journal Article"&gt;17&lt;/ref-type&gt;&lt;contributors&gt;&lt;authors&gt;&lt;author&gt;Humphrey, W.&lt;/author&gt;&lt;author&gt;Dalke, A.&lt;/author&gt;&lt;author&gt;Schulten, K.&lt;/author&gt;&lt;/authors&gt;&lt;/contributors&gt;&lt;auth-address&gt;Theoretical Biophysics Group, University of Illinois, Urbana 61801, USA.&lt;/auth-address&gt;&lt;titles&gt;&lt;title&gt;VMD: visual molecular dynamics&lt;/title&gt;&lt;secondary-title&gt;J Mol Graph&lt;/secondary-title&gt;&lt;/titles&gt;&lt;periodical&gt;&lt;full-title&gt;J Mol Graph&lt;/full-title&gt;&lt;/periodical&gt;&lt;pages&gt;33-8, 27-8&lt;/pages&gt;&lt;volume&gt;14&lt;/volume&gt;&lt;number&gt;1&lt;/number&gt;&lt;edition&gt;1996/02/01&lt;/edition&gt;&lt;keywords&gt;&lt;keyword&gt;*Computer Graphics&lt;/keyword&gt;&lt;keyword&gt;*Computer Simulation&lt;/keyword&gt;&lt;keyword&gt;Computers&lt;/keyword&gt;&lt;keyword&gt;*Models, Molecular&lt;/keyword&gt;&lt;keyword&gt;Nucleic Acids/chemistry&lt;/keyword&gt;&lt;keyword&gt;Proteins/chemistry&lt;/keyword&gt;&lt;keyword&gt;User-Computer Interface&lt;/keyword&gt;&lt;/keywords&gt;&lt;dates&gt;&lt;year&gt;1996&lt;/year&gt;&lt;pub-dates&gt;&lt;date&gt;Feb&lt;/date&gt;&lt;/pub-dates&gt;&lt;/dates&gt;&lt;isbn&gt;0263-7855 (Print)&amp;#xD;0263-7855 (Linking)&lt;/isbn&gt;&lt;accession-num&gt;8744570&lt;/accession-num&gt;&lt;urls&gt;&lt;related-urls&gt;&lt;url&gt;https://www.ncbi.nlm.nih.gov/pubmed/8744570&lt;/url&gt;&lt;/related-urls&gt;&lt;/urls&gt;&lt;electronic-resource-num&gt;10.1016/0263-7855(96)00018-5&lt;/electronic-resource-num&gt;&lt;/record&gt;&lt;/Cite&gt;&lt;/EndNote&gt;</w:instrText>
      </w:r>
      <w:r w:rsidR="001F60F8" w:rsidRPr="001F60F8">
        <w:rPr>
          <w:rFonts w:ascii="Times New Roman" w:hAnsi="Times New Roman" w:cs="Times New Roman"/>
          <w:sz w:val="24"/>
          <w:szCs w:val="24"/>
        </w:rPr>
        <w:fldChar w:fldCharType="separate"/>
      </w:r>
      <w:r w:rsidR="001F60F8" w:rsidRPr="001F60F8">
        <w:rPr>
          <w:rFonts w:ascii="Times New Roman" w:hAnsi="Times New Roman" w:cs="Times New Roman"/>
          <w:noProof/>
          <w:sz w:val="24"/>
          <w:szCs w:val="24"/>
        </w:rPr>
        <w:t>(Humphrey et al., 1996)</w:t>
      </w:r>
      <w:r w:rsidR="001F60F8" w:rsidRPr="001F60F8">
        <w:rPr>
          <w:rFonts w:ascii="Times New Roman" w:hAnsi="Times New Roman" w:cs="Times New Roman"/>
          <w:sz w:val="24"/>
          <w:szCs w:val="24"/>
        </w:rPr>
        <w:fldChar w:fldCharType="end"/>
      </w:r>
      <w:r w:rsidRPr="001F60F8">
        <w:rPr>
          <w:rFonts w:ascii="Times New Roman" w:hAnsi="Times New Roman" w:cs="Times New Roman"/>
          <w:sz w:val="24"/>
          <w:szCs w:val="24"/>
        </w:rPr>
        <w:t>.</w:t>
      </w:r>
    </w:p>
    <w:p w14:paraId="3BE824DD" w14:textId="78136AC8" w:rsidR="001F60F8" w:rsidRPr="001F60F8" w:rsidRDefault="001F60F8" w:rsidP="001F60F8">
      <w:pPr>
        <w:jc w:val="center"/>
        <w:rPr>
          <w:rFonts w:ascii="Times New Roman" w:hAnsi="Times New Roman" w:cs="Times New Roman"/>
          <w:b/>
          <w:bCs/>
          <w:sz w:val="24"/>
          <w:szCs w:val="24"/>
        </w:rPr>
      </w:pPr>
      <w:r w:rsidRPr="001F60F8">
        <w:rPr>
          <w:rFonts w:ascii="Times New Roman" w:hAnsi="Times New Roman" w:cs="Times New Roman"/>
          <w:b/>
          <w:bCs/>
          <w:sz w:val="24"/>
          <w:szCs w:val="24"/>
        </w:rPr>
        <w:t>References</w:t>
      </w:r>
    </w:p>
    <w:p w14:paraId="240559CC" w14:textId="77777777" w:rsidR="001F60F8" w:rsidRPr="001F60F8" w:rsidRDefault="001F60F8" w:rsidP="001F60F8">
      <w:pPr>
        <w:pStyle w:val="EndNoteBibliography"/>
        <w:spacing w:after="0"/>
        <w:ind w:left="720" w:hanging="720"/>
        <w:rPr>
          <w:rFonts w:ascii="Times New Roman" w:hAnsi="Times New Roman" w:cs="Times New Roman"/>
          <w:sz w:val="24"/>
          <w:szCs w:val="24"/>
        </w:rPr>
      </w:pPr>
      <w:r w:rsidRPr="001F60F8">
        <w:rPr>
          <w:rFonts w:ascii="Times New Roman" w:hAnsi="Times New Roman" w:cs="Times New Roman"/>
          <w:sz w:val="24"/>
          <w:szCs w:val="24"/>
        </w:rPr>
        <w:fldChar w:fldCharType="begin"/>
      </w:r>
      <w:r w:rsidRPr="001F60F8">
        <w:rPr>
          <w:rFonts w:ascii="Times New Roman" w:hAnsi="Times New Roman" w:cs="Times New Roman"/>
          <w:sz w:val="24"/>
          <w:szCs w:val="24"/>
        </w:rPr>
        <w:instrText xml:space="preserve"> ADDIN EN.REFLIST </w:instrText>
      </w:r>
      <w:r w:rsidRPr="001F60F8">
        <w:rPr>
          <w:rFonts w:ascii="Times New Roman" w:hAnsi="Times New Roman" w:cs="Times New Roman"/>
          <w:sz w:val="24"/>
          <w:szCs w:val="24"/>
        </w:rPr>
        <w:fldChar w:fldCharType="separate"/>
      </w:r>
      <w:r w:rsidRPr="001F60F8">
        <w:rPr>
          <w:rFonts w:ascii="Times New Roman" w:hAnsi="Times New Roman" w:cs="Times New Roman"/>
          <w:sz w:val="24"/>
          <w:szCs w:val="24"/>
        </w:rPr>
        <w:t xml:space="preserve">Berendsen, H. J., van der Spoel, D., &amp; van Drunen, R. (1995). GROMACS: A message-passing parallel molecular dynamics implementation. </w:t>
      </w:r>
      <w:r w:rsidRPr="001F60F8">
        <w:rPr>
          <w:rFonts w:ascii="Times New Roman" w:hAnsi="Times New Roman" w:cs="Times New Roman"/>
          <w:i/>
          <w:sz w:val="24"/>
          <w:szCs w:val="24"/>
        </w:rPr>
        <w:t>Computer physics communications</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91</w:t>
      </w:r>
      <w:r w:rsidRPr="001F60F8">
        <w:rPr>
          <w:rFonts w:ascii="Times New Roman" w:hAnsi="Times New Roman" w:cs="Times New Roman"/>
          <w:sz w:val="24"/>
          <w:szCs w:val="24"/>
        </w:rPr>
        <w:t xml:space="preserve">(1-3), 43-56. </w:t>
      </w:r>
    </w:p>
    <w:p w14:paraId="34F27792" w14:textId="1CD207B9" w:rsidR="001F60F8" w:rsidRPr="001F60F8" w:rsidRDefault="001F60F8" w:rsidP="001F60F8">
      <w:pPr>
        <w:pStyle w:val="EndNoteBibliography"/>
        <w:spacing w:after="0"/>
        <w:ind w:left="720" w:hanging="720"/>
        <w:rPr>
          <w:rFonts w:ascii="Times New Roman" w:hAnsi="Times New Roman" w:cs="Times New Roman"/>
          <w:sz w:val="24"/>
          <w:szCs w:val="24"/>
        </w:rPr>
      </w:pPr>
      <w:r w:rsidRPr="001F60F8">
        <w:rPr>
          <w:rFonts w:ascii="Times New Roman" w:hAnsi="Times New Roman" w:cs="Times New Roman"/>
          <w:sz w:val="24"/>
          <w:szCs w:val="24"/>
        </w:rPr>
        <w:t xml:space="preserve">Best, R. B., Zhu, X., Shim, J., Lopes, P. E., Mittal, J., Feig, M., &amp; Mackerell, A. D., Jr. (2012). Optimization of the additive CHARMM all-atom protein force field targeting improved sampling of the backbone phi, psi and side-chain chi(1) and chi(2) dihedral angles. </w:t>
      </w:r>
      <w:r w:rsidRPr="001F60F8">
        <w:rPr>
          <w:rFonts w:ascii="Times New Roman" w:hAnsi="Times New Roman" w:cs="Times New Roman"/>
          <w:i/>
          <w:sz w:val="24"/>
          <w:szCs w:val="24"/>
        </w:rPr>
        <w:t>J Chem Theory Comput</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8</w:t>
      </w:r>
      <w:r w:rsidRPr="001F60F8">
        <w:rPr>
          <w:rFonts w:ascii="Times New Roman" w:hAnsi="Times New Roman" w:cs="Times New Roman"/>
          <w:sz w:val="24"/>
          <w:szCs w:val="24"/>
        </w:rPr>
        <w:t xml:space="preserve">(9), 3257-3273. </w:t>
      </w:r>
      <w:hyperlink r:id="rId5" w:history="1">
        <w:r w:rsidRPr="001F60F8">
          <w:rPr>
            <w:rStyle w:val="Hyperlink"/>
            <w:rFonts w:ascii="Times New Roman" w:hAnsi="Times New Roman" w:cs="Times New Roman"/>
            <w:sz w:val="24"/>
            <w:szCs w:val="24"/>
          </w:rPr>
          <w:t>https://doi.org/10.1021/ct300400x</w:t>
        </w:r>
      </w:hyperlink>
      <w:r w:rsidRPr="001F60F8">
        <w:rPr>
          <w:rFonts w:ascii="Times New Roman" w:hAnsi="Times New Roman" w:cs="Times New Roman"/>
          <w:sz w:val="24"/>
          <w:szCs w:val="24"/>
        </w:rPr>
        <w:t xml:space="preserve"> </w:t>
      </w:r>
    </w:p>
    <w:p w14:paraId="7C4942E8" w14:textId="0771AAE0" w:rsidR="001F60F8" w:rsidRPr="001F60F8" w:rsidRDefault="001F60F8" w:rsidP="001F60F8">
      <w:pPr>
        <w:pStyle w:val="EndNoteBibliography"/>
        <w:spacing w:after="0"/>
        <w:ind w:left="720" w:hanging="720"/>
        <w:rPr>
          <w:rFonts w:ascii="Times New Roman" w:hAnsi="Times New Roman" w:cs="Times New Roman"/>
          <w:sz w:val="24"/>
          <w:szCs w:val="24"/>
        </w:rPr>
      </w:pPr>
      <w:r w:rsidRPr="001F60F8">
        <w:rPr>
          <w:rFonts w:ascii="Times New Roman" w:hAnsi="Times New Roman" w:cs="Times New Roman"/>
          <w:sz w:val="24"/>
          <w:szCs w:val="24"/>
        </w:rPr>
        <w:t xml:space="preserve">Humphrey, W., Dalke, A., &amp; Schulten, K. (1996). VMD: visual molecular dynamics. </w:t>
      </w:r>
      <w:r w:rsidRPr="001F60F8">
        <w:rPr>
          <w:rFonts w:ascii="Times New Roman" w:hAnsi="Times New Roman" w:cs="Times New Roman"/>
          <w:i/>
          <w:sz w:val="24"/>
          <w:szCs w:val="24"/>
        </w:rPr>
        <w:t>J Mol Graph</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14</w:t>
      </w:r>
      <w:r w:rsidRPr="001F60F8">
        <w:rPr>
          <w:rFonts w:ascii="Times New Roman" w:hAnsi="Times New Roman" w:cs="Times New Roman"/>
          <w:sz w:val="24"/>
          <w:szCs w:val="24"/>
        </w:rPr>
        <w:t xml:space="preserve">(1), 33-38, 27-38. </w:t>
      </w:r>
      <w:hyperlink r:id="rId6" w:history="1">
        <w:r w:rsidRPr="001F60F8">
          <w:rPr>
            <w:rStyle w:val="Hyperlink"/>
            <w:rFonts w:ascii="Times New Roman" w:hAnsi="Times New Roman" w:cs="Times New Roman"/>
            <w:sz w:val="24"/>
            <w:szCs w:val="24"/>
          </w:rPr>
          <w:t>https://doi.org/10.1016/0263-7855(96)00018-5</w:t>
        </w:r>
      </w:hyperlink>
      <w:r w:rsidRPr="001F60F8">
        <w:rPr>
          <w:rFonts w:ascii="Times New Roman" w:hAnsi="Times New Roman" w:cs="Times New Roman"/>
          <w:sz w:val="24"/>
          <w:szCs w:val="24"/>
        </w:rPr>
        <w:t xml:space="preserve"> </w:t>
      </w:r>
    </w:p>
    <w:p w14:paraId="1BCF3DAA" w14:textId="3D034434" w:rsidR="001F60F8" w:rsidRPr="001F60F8" w:rsidRDefault="001F60F8" w:rsidP="001F60F8">
      <w:pPr>
        <w:pStyle w:val="EndNoteBibliography"/>
        <w:spacing w:after="0"/>
        <w:ind w:left="720" w:hanging="720"/>
        <w:rPr>
          <w:rFonts w:ascii="Times New Roman" w:hAnsi="Times New Roman" w:cs="Times New Roman"/>
          <w:sz w:val="24"/>
          <w:szCs w:val="24"/>
        </w:rPr>
      </w:pPr>
      <w:r w:rsidRPr="001F60F8">
        <w:rPr>
          <w:rFonts w:ascii="Times New Roman" w:hAnsi="Times New Roman" w:cs="Times New Roman"/>
          <w:sz w:val="24"/>
          <w:szCs w:val="24"/>
        </w:rPr>
        <w:t xml:space="preserve">Lemak, A. S., &amp; Balabaev, N. K. (1994). On The Berendsen Thermostat. </w:t>
      </w:r>
      <w:r w:rsidRPr="001F60F8">
        <w:rPr>
          <w:rFonts w:ascii="Times New Roman" w:hAnsi="Times New Roman" w:cs="Times New Roman"/>
          <w:i/>
          <w:sz w:val="24"/>
          <w:szCs w:val="24"/>
        </w:rPr>
        <w:t>Molecular Simulation</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13</w:t>
      </w:r>
      <w:r w:rsidRPr="001F60F8">
        <w:rPr>
          <w:rFonts w:ascii="Times New Roman" w:hAnsi="Times New Roman" w:cs="Times New Roman"/>
          <w:sz w:val="24"/>
          <w:szCs w:val="24"/>
        </w:rPr>
        <w:t xml:space="preserve">(3), 177-187. </w:t>
      </w:r>
      <w:hyperlink r:id="rId7" w:history="1">
        <w:r w:rsidRPr="001F60F8">
          <w:rPr>
            <w:rStyle w:val="Hyperlink"/>
            <w:rFonts w:ascii="Times New Roman" w:hAnsi="Times New Roman" w:cs="Times New Roman"/>
            <w:sz w:val="24"/>
            <w:szCs w:val="24"/>
          </w:rPr>
          <w:t>https://doi.org/10.1080/08927029408021981</w:t>
        </w:r>
      </w:hyperlink>
      <w:r w:rsidRPr="001F60F8">
        <w:rPr>
          <w:rFonts w:ascii="Times New Roman" w:hAnsi="Times New Roman" w:cs="Times New Roman"/>
          <w:sz w:val="24"/>
          <w:szCs w:val="24"/>
        </w:rPr>
        <w:t xml:space="preserve"> </w:t>
      </w:r>
    </w:p>
    <w:p w14:paraId="7D95741E" w14:textId="7C305099" w:rsidR="001F60F8" w:rsidRPr="001F60F8" w:rsidRDefault="001F60F8" w:rsidP="001F60F8">
      <w:pPr>
        <w:pStyle w:val="EndNoteBibliography"/>
        <w:spacing w:after="0"/>
        <w:ind w:left="720" w:hanging="720"/>
        <w:rPr>
          <w:rFonts w:ascii="Times New Roman" w:hAnsi="Times New Roman" w:cs="Times New Roman"/>
          <w:sz w:val="24"/>
          <w:szCs w:val="24"/>
        </w:rPr>
      </w:pPr>
      <w:r w:rsidRPr="001F60F8">
        <w:rPr>
          <w:rFonts w:ascii="Times New Roman" w:hAnsi="Times New Roman" w:cs="Times New Roman"/>
          <w:sz w:val="24"/>
          <w:szCs w:val="24"/>
        </w:rPr>
        <w:t xml:space="preserve">Price, D. J., &amp; Brooks, C. L., 3rd. (2004). A modified TIP3P water potential for simulation with Ewald summation. </w:t>
      </w:r>
      <w:r w:rsidRPr="001F60F8">
        <w:rPr>
          <w:rFonts w:ascii="Times New Roman" w:hAnsi="Times New Roman" w:cs="Times New Roman"/>
          <w:i/>
          <w:sz w:val="24"/>
          <w:szCs w:val="24"/>
        </w:rPr>
        <w:t>J Chem Phys</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121</w:t>
      </w:r>
      <w:r w:rsidRPr="001F60F8">
        <w:rPr>
          <w:rFonts w:ascii="Times New Roman" w:hAnsi="Times New Roman" w:cs="Times New Roman"/>
          <w:sz w:val="24"/>
          <w:szCs w:val="24"/>
        </w:rPr>
        <w:t xml:space="preserve">(20), 10096-10103. </w:t>
      </w:r>
      <w:hyperlink r:id="rId8" w:history="1">
        <w:r w:rsidRPr="001F60F8">
          <w:rPr>
            <w:rStyle w:val="Hyperlink"/>
            <w:rFonts w:ascii="Times New Roman" w:hAnsi="Times New Roman" w:cs="Times New Roman"/>
            <w:sz w:val="24"/>
            <w:szCs w:val="24"/>
          </w:rPr>
          <w:t>https://doi.org/10.1063/1.1808117</w:t>
        </w:r>
      </w:hyperlink>
      <w:r w:rsidRPr="001F60F8">
        <w:rPr>
          <w:rFonts w:ascii="Times New Roman" w:hAnsi="Times New Roman" w:cs="Times New Roman"/>
          <w:sz w:val="24"/>
          <w:szCs w:val="24"/>
        </w:rPr>
        <w:t xml:space="preserve"> </w:t>
      </w:r>
    </w:p>
    <w:p w14:paraId="618E71A8" w14:textId="77777777" w:rsidR="001F60F8" w:rsidRPr="001F60F8" w:rsidRDefault="001F60F8" w:rsidP="001F60F8">
      <w:pPr>
        <w:pStyle w:val="EndNoteBibliography"/>
        <w:spacing w:after="0"/>
        <w:ind w:left="720" w:hanging="720"/>
        <w:rPr>
          <w:rFonts w:ascii="Times New Roman" w:hAnsi="Times New Roman" w:cs="Times New Roman"/>
          <w:sz w:val="24"/>
          <w:szCs w:val="24"/>
        </w:rPr>
      </w:pPr>
      <w:r w:rsidRPr="001F60F8">
        <w:rPr>
          <w:rFonts w:ascii="Times New Roman" w:hAnsi="Times New Roman" w:cs="Times New Roman"/>
          <w:sz w:val="24"/>
          <w:szCs w:val="24"/>
        </w:rPr>
        <w:t xml:space="preserve">Rahman, M. P. A. (1981). Polymorphic transitions in single crystals: A new molecular dynamics method. </w:t>
      </w:r>
      <w:r w:rsidRPr="001F60F8">
        <w:rPr>
          <w:rFonts w:ascii="Times New Roman" w:hAnsi="Times New Roman" w:cs="Times New Roman"/>
          <w:i/>
          <w:sz w:val="24"/>
          <w:szCs w:val="24"/>
        </w:rPr>
        <w:t>Journal of Applied physics</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52</w:t>
      </w:r>
      <w:r w:rsidRPr="001F60F8">
        <w:rPr>
          <w:rFonts w:ascii="Times New Roman" w:hAnsi="Times New Roman" w:cs="Times New Roman"/>
          <w:sz w:val="24"/>
          <w:szCs w:val="24"/>
        </w:rPr>
        <w:t xml:space="preserve">(12), 7182-7190. </w:t>
      </w:r>
    </w:p>
    <w:p w14:paraId="33428670" w14:textId="2A915D0C" w:rsidR="001F60F8" w:rsidRPr="001F60F8" w:rsidRDefault="001F60F8" w:rsidP="001F60F8">
      <w:pPr>
        <w:pStyle w:val="EndNoteBibliography"/>
        <w:ind w:left="720" w:hanging="720"/>
        <w:rPr>
          <w:rFonts w:ascii="Times New Roman" w:hAnsi="Times New Roman" w:cs="Times New Roman"/>
          <w:sz w:val="24"/>
          <w:szCs w:val="24"/>
        </w:rPr>
      </w:pPr>
      <w:r w:rsidRPr="001F60F8">
        <w:rPr>
          <w:rFonts w:ascii="Times New Roman" w:hAnsi="Times New Roman" w:cs="Times New Roman"/>
          <w:sz w:val="24"/>
          <w:szCs w:val="24"/>
        </w:rPr>
        <w:lastRenderedPageBreak/>
        <w:t xml:space="preserve">Zoete, V., Cuendet, M. A., Grosdidier, A., &amp; Michielin, O. (2011). SwissParam: a fast force field generation tool for small organic molecules. </w:t>
      </w:r>
      <w:r w:rsidRPr="001F60F8">
        <w:rPr>
          <w:rFonts w:ascii="Times New Roman" w:hAnsi="Times New Roman" w:cs="Times New Roman"/>
          <w:i/>
          <w:sz w:val="24"/>
          <w:szCs w:val="24"/>
        </w:rPr>
        <w:t>J Comput Chem</w:t>
      </w:r>
      <w:r w:rsidRPr="001F60F8">
        <w:rPr>
          <w:rFonts w:ascii="Times New Roman" w:hAnsi="Times New Roman" w:cs="Times New Roman"/>
          <w:sz w:val="24"/>
          <w:szCs w:val="24"/>
        </w:rPr>
        <w:t>,</w:t>
      </w:r>
      <w:r w:rsidRPr="001F60F8">
        <w:rPr>
          <w:rFonts w:ascii="Times New Roman" w:hAnsi="Times New Roman" w:cs="Times New Roman"/>
          <w:i/>
          <w:sz w:val="24"/>
          <w:szCs w:val="24"/>
        </w:rPr>
        <w:t xml:space="preserve"> 32</w:t>
      </w:r>
      <w:r w:rsidRPr="001F60F8">
        <w:rPr>
          <w:rFonts w:ascii="Times New Roman" w:hAnsi="Times New Roman" w:cs="Times New Roman"/>
          <w:sz w:val="24"/>
          <w:szCs w:val="24"/>
        </w:rPr>
        <w:t xml:space="preserve">(11), 2359-2368. </w:t>
      </w:r>
      <w:hyperlink r:id="rId9" w:history="1">
        <w:r w:rsidRPr="001F60F8">
          <w:rPr>
            <w:rStyle w:val="Hyperlink"/>
            <w:rFonts w:ascii="Times New Roman" w:hAnsi="Times New Roman" w:cs="Times New Roman"/>
            <w:sz w:val="24"/>
            <w:szCs w:val="24"/>
          </w:rPr>
          <w:t>https://doi.org/10.1002/jcc.21816</w:t>
        </w:r>
      </w:hyperlink>
      <w:r w:rsidRPr="001F60F8">
        <w:rPr>
          <w:rFonts w:ascii="Times New Roman" w:hAnsi="Times New Roman" w:cs="Times New Roman"/>
          <w:sz w:val="24"/>
          <w:szCs w:val="24"/>
        </w:rPr>
        <w:t xml:space="preserve"> </w:t>
      </w:r>
    </w:p>
    <w:p w14:paraId="0D610536" w14:textId="2FBE5152" w:rsidR="008F6F8D" w:rsidRPr="001F60F8" w:rsidRDefault="001F60F8" w:rsidP="003564B1">
      <w:pPr>
        <w:jc w:val="both"/>
        <w:rPr>
          <w:rFonts w:ascii="Times New Roman" w:hAnsi="Times New Roman" w:cs="Times New Roman"/>
          <w:sz w:val="24"/>
          <w:szCs w:val="24"/>
        </w:rPr>
      </w:pPr>
      <w:r w:rsidRPr="001F60F8">
        <w:rPr>
          <w:rFonts w:ascii="Times New Roman" w:hAnsi="Times New Roman" w:cs="Times New Roman"/>
          <w:sz w:val="24"/>
          <w:szCs w:val="24"/>
        </w:rPr>
        <w:fldChar w:fldCharType="end"/>
      </w:r>
    </w:p>
    <w:sectPr w:rsidR="008F6F8D" w:rsidRPr="001F60F8" w:rsidSect="008F6F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rA0NzE0MzE2tzS3NDZW0lEKTi0uzszPAykwrgUA55mtQS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2zdfvw32d2enev5xopetsttdzv5xf0sfw2&quot;&gt;MD Simulation Methods&lt;record-ids&gt;&lt;item&gt;1&lt;/item&gt;&lt;item&gt;2&lt;/item&gt;&lt;item&gt;3&lt;/item&gt;&lt;item&gt;5&lt;/item&gt;&lt;item&gt;6&lt;/item&gt;&lt;item&gt;7&lt;/item&gt;&lt;item&gt;8&lt;/item&gt;&lt;/record-ids&gt;&lt;/item&gt;&lt;/Libraries&gt;"/>
  </w:docVars>
  <w:rsids>
    <w:rsidRoot w:val="009F6B6F"/>
    <w:rsid w:val="001F60F8"/>
    <w:rsid w:val="003564B1"/>
    <w:rsid w:val="008327FA"/>
    <w:rsid w:val="008F6F8D"/>
    <w:rsid w:val="009F6B6F"/>
    <w:rsid w:val="00E56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B3FD"/>
  <w15:docId w15:val="{4D251D4D-1776-4D4E-9FCE-E8E30680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F60F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F60F8"/>
    <w:rPr>
      <w:rFonts w:ascii="Calibri" w:hAnsi="Calibri" w:cs="Calibri"/>
      <w:noProof/>
    </w:rPr>
  </w:style>
  <w:style w:type="paragraph" w:customStyle="1" w:styleId="EndNoteBibliography">
    <w:name w:val="EndNote Bibliography"/>
    <w:basedOn w:val="Normal"/>
    <w:link w:val="EndNoteBibliographyChar"/>
    <w:rsid w:val="001F60F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F60F8"/>
    <w:rPr>
      <w:rFonts w:ascii="Calibri" w:hAnsi="Calibri" w:cs="Calibri"/>
      <w:noProof/>
    </w:rPr>
  </w:style>
  <w:style w:type="character" w:styleId="Hyperlink">
    <w:name w:val="Hyperlink"/>
    <w:basedOn w:val="DefaultParagraphFont"/>
    <w:uiPriority w:val="99"/>
    <w:unhideWhenUsed/>
    <w:rsid w:val="001F60F8"/>
    <w:rPr>
      <w:color w:val="0000FF" w:themeColor="hyperlink"/>
      <w:u w:val="single"/>
    </w:rPr>
  </w:style>
  <w:style w:type="character" w:styleId="UnresolvedMention">
    <w:name w:val="Unresolved Mention"/>
    <w:basedOn w:val="DefaultParagraphFont"/>
    <w:uiPriority w:val="99"/>
    <w:semiHidden/>
    <w:unhideWhenUsed/>
    <w:rsid w:val="001F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5313">
      <w:bodyDiv w:val="1"/>
      <w:marLeft w:val="0"/>
      <w:marRight w:val="0"/>
      <w:marTop w:val="0"/>
      <w:marBottom w:val="0"/>
      <w:divBdr>
        <w:top w:val="none" w:sz="0" w:space="0" w:color="auto"/>
        <w:left w:val="none" w:sz="0" w:space="0" w:color="auto"/>
        <w:bottom w:val="none" w:sz="0" w:space="0" w:color="auto"/>
        <w:right w:val="none" w:sz="0" w:space="0" w:color="auto"/>
      </w:divBdr>
    </w:div>
    <w:div w:id="130882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1808117" TargetMode="External"/><Relationship Id="rId3" Type="http://schemas.openxmlformats.org/officeDocument/2006/relationships/settings" Target="settings.xml"/><Relationship Id="rId7" Type="http://schemas.openxmlformats.org/officeDocument/2006/relationships/hyperlink" Target="https://doi.org/10.1080/0892702940802198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org/10.1016/0263-7855(96)00018-5" TargetMode="External"/><Relationship Id="rId11" Type="http://schemas.openxmlformats.org/officeDocument/2006/relationships/theme" Target="theme/theme1.xml"/><Relationship Id="rId5" Type="http://schemas.openxmlformats.org/officeDocument/2006/relationships/hyperlink" Target="https://doi.org/10.1021/ct300400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jcc.218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BEC3-B45A-40C5-A0B7-7756304F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Manju Babu</cp:lastModifiedBy>
  <cp:revision>5</cp:revision>
  <dcterms:created xsi:type="dcterms:W3CDTF">2023-09-11T10:20:00Z</dcterms:created>
  <dcterms:modified xsi:type="dcterms:W3CDTF">2023-09-12T10:34:00Z</dcterms:modified>
</cp:coreProperties>
</file>